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before="78"/>
        <w:ind w:left="4951"/>
      </w:pPr>
      <w:r>
        <w:rPr>
          <w:spacing w:val="-3"/>
        </w:rPr>
        <w:t>LICEO</w:t>
      </w:r>
      <w:r>
        <w:rPr>
          <w:spacing w:val="-11"/>
        </w:rPr>
        <w:t> </w:t>
      </w:r>
      <w:r>
        <w:rPr>
          <w:spacing w:val="-3"/>
        </w:rPr>
        <w:t>STATALE</w:t>
      </w:r>
      <w:r>
        <w:rPr>
          <w:spacing w:val="-12"/>
        </w:rPr>
        <w:t> </w:t>
      </w:r>
      <w:r>
        <w:rPr>
          <w:spacing w:val="-3"/>
        </w:rPr>
        <w:t>-</w:t>
      </w:r>
      <w:r>
        <w:rPr>
          <w:spacing w:val="-16"/>
        </w:rPr>
        <w:t> </w:t>
      </w:r>
      <w:r>
        <w:rPr>
          <w:spacing w:val="-3"/>
        </w:rPr>
        <w:t>"TOMMASO</w:t>
      </w:r>
      <w:r>
        <w:rPr>
          <w:spacing w:val="-11"/>
        </w:rPr>
        <w:t> </w:t>
      </w:r>
      <w:r>
        <w:rPr>
          <w:spacing w:val="-3"/>
        </w:rPr>
        <w:t>CAMPANELLA"</w:t>
      </w:r>
      <w:r>
        <w:rPr>
          <w:spacing w:val="-20"/>
        </w:rPr>
        <w:t> </w:t>
      </w:r>
      <w:r>
        <w:rPr>
          <w:spacing w:val="-3"/>
        </w:rPr>
        <w:t>-</w:t>
      </w:r>
      <w:r>
        <w:rPr>
          <w:spacing w:val="-16"/>
        </w:rPr>
        <w:t> </w:t>
      </w:r>
      <w:r>
        <w:rPr>
          <w:spacing w:val="-3"/>
        </w:rPr>
        <w:t>LAMEZIA</w:t>
      </w:r>
      <w:r>
        <w:rPr>
          <w:spacing w:val="-36"/>
        </w:rPr>
        <w:t> </w:t>
      </w:r>
      <w:r>
        <w:rPr>
          <w:spacing w:val="-3"/>
        </w:rPr>
        <w:t>TERME</w:t>
      </w:r>
      <w:r>
        <w:rPr>
          <w:spacing w:val="-12"/>
        </w:rPr>
        <w:t> </w:t>
      </w:r>
      <w:r>
        <w:rPr>
          <w:spacing w:val="-3"/>
        </w:rPr>
        <w:t>(CZ)</w:t>
      </w:r>
    </w:p>
    <w:p>
      <w:pPr>
        <w:pStyle w:val="BodyText"/>
      </w:pPr>
    </w:p>
    <w:p>
      <w:pPr>
        <w:pStyle w:val="BodyText"/>
        <w:spacing w:before="10"/>
        <w:rPr>
          <w:sz w:val="19"/>
        </w:rPr>
      </w:pPr>
    </w:p>
    <w:tbl>
      <w:tblPr>
        <w:tblW w:w="0" w:type="auto"/>
        <w:jc w:val="left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96"/>
        <w:gridCol w:w="2161"/>
        <w:gridCol w:w="2160"/>
        <w:gridCol w:w="2160"/>
        <w:gridCol w:w="2161"/>
        <w:gridCol w:w="2160"/>
        <w:gridCol w:w="2161"/>
      </w:tblGrid>
      <w:tr>
        <w:trPr>
          <w:trHeight w:val="450" w:hRule="atLeast"/>
        </w:trPr>
        <w:tc>
          <w:tcPr>
            <w:tcW w:w="1296" w:type="dxa"/>
            <w:tcBorders>
              <w:top w:val="nil"/>
              <w:left w:val="nil"/>
            </w:tcBorders>
          </w:tcPr>
          <w:p>
            <w:pPr>
              <w:pStyle w:val="TableParagraph"/>
              <w:spacing w:before="100"/>
              <w:ind w:right="0"/>
              <w:jc w:val="left"/>
              <w:rPr>
                <w:sz w:val="20"/>
              </w:rPr>
            </w:pPr>
            <w:r>
              <w:rPr>
                <w:sz w:val="20"/>
              </w:rPr>
              <w:t>1DSU</w:t>
            </w:r>
          </w:p>
        </w:tc>
        <w:tc>
          <w:tcPr>
            <w:tcW w:w="2161" w:type="dxa"/>
          </w:tcPr>
          <w:p>
            <w:pPr>
              <w:pStyle w:val="TableParagraph"/>
              <w:spacing w:before="146"/>
              <w:ind w:left="207"/>
              <w:rPr>
                <w:sz w:val="20"/>
              </w:rPr>
            </w:pPr>
            <w:r>
              <w:rPr>
                <w:sz w:val="20"/>
              </w:rPr>
              <w:t>Lun</w:t>
            </w:r>
          </w:p>
        </w:tc>
        <w:tc>
          <w:tcPr>
            <w:tcW w:w="2160" w:type="dxa"/>
          </w:tcPr>
          <w:p>
            <w:pPr>
              <w:pStyle w:val="TableParagraph"/>
              <w:spacing w:before="146"/>
              <w:ind w:left="25" w:right="9"/>
              <w:rPr>
                <w:sz w:val="20"/>
              </w:rPr>
            </w:pPr>
            <w:r>
              <w:rPr>
                <w:sz w:val="20"/>
              </w:rPr>
              <w:t>Mar</w:t>
            </w:r>
          </w:p>
        </w:tc>
        <w:tc>
          <w:tcPr>
            <w:tcW w:w="2160" w:type="dxa"/>
          </w:tcPr>
          <w:p>
            <w:pPr>
              <w:pStyle w:val="TableParagraph"/>
              <w:spacing w:before="146"/>
              <w:ind w:left="25" w:right="9"/>
              <w:rPr>
                <w:sz w:val="20"/>
              </w:rPr>
            </w:pPr>
            <w:r>
              <w:rPr>
                <w:sz w:val="20"/>
              </w:rPr>
              <w:t>Mer</w:t>
            </w:r>
          </w:p>
        </w:tc>
        <w:tc>
          <w:tcPr>
            <w:tcW w:w="2161" w:type="dxa"/>
          </w:tcPr>
          <w:p>
            <w:pPr>
              <w:pStyle w:val="TableParagraph"/>
              <w:spacing w:before="146"/>
              <w:ind w:left="209"/>
              <w:rPr>
                <w:sz w:val="20"/>
              </w:rPr>
            </w:pPr>
            <w:r>
              <w:rPr>
                <w:sz w:val="20"/>
              </w:rPr>
              <w:t>Gio</w:t>
            </w:r>
          </w:p>
        </w:tc>
        <w:tc>
          <w:tcPr>
            <w:tcW w:w="2160" w:type="dxa"/>
          </w:tcPr>
          <w:p>
            <w:pPr>
              <w:pStyle w:val="TableParagraph"/>
              <w:spacing w:before="146"/>
              <w:ind w:left="13" w:right="9"/>
              <w:rPr>
                <w:sz w:val="20"/>
              </w:rPr>
            </w:pPr>
            <w:r>
              <w:rPr>
                <w:sz w:val="20"/>
              </w:rPr>
              <w:t>Ven</w:t>
            </w:r>
          </w:p>
        </w:tc>
        <w:tc>
          <w:tcPr>
            <w:tcW w:w="2161" w:type="dxa"/>
          </w:tcPr>
          <w:p>
            <w:pPr>
              <w:pStyle w:val="TableParagraph"/>
              <w:spacing w:before="146"/>
              <w:ind w:left="204"/>
              <w:rPr>
                <w:sz w:val="20"/>
              </w:rPr>
            </w:pPr>
            <w:r>
              <w:rPr>
                <w:sz w:val="20"/>
              </w:rPr>
              <w:t>Sab</w:t>
            </w:r>
          </w:p>
        </w:tc>
      </w:tr>
      <w:tr>
        <w:trPr>
          <w:trHeight w:val="451" w:hRule="atLeast"/>
        </w:trPr>
        <w:tc>
          <w:tcPr>
            <w:tcW w:w="1296" w:type="dxa"/>
          </w:tcPr>
          <w:p>
            <w:pPr>
              <w:pStyle w:val="TableParagraph"/>
              <w:spacing w:before="100"/>
              <w:ind w:right="463"/>
              <w:jc w:val="right"/>
              <w:rPr>
                <w:sz w:val="20"/>
              </w:rPr>
            </w:pPr>
            <w:r>
              <w:rPr>
                <w:sz w:val="20"/>
              </w:rPr>
              <w:t>8.10</w:t>
            </w:r>
          </w:p>
        </w:tc>
        <w:tc>
          <w:tcPr>
            <w:tcW w:w="2161" w:type="dxa"/>
            <w:shd w:val="clear" w:color="auto" w:fill="B5FED9"/>
          </w:tcPr>
          <w:p>
            <w:pPr>
              <w:pStyle w:val="TableParagraph"/>
              <w:ind w:left="208"/>
              <w:rPr>
                <w:sz w:val="20"/>
              </w:rPr>
            </w:pPr>
            <w:r>
              <w:rPr>
                <w:sz w:val="20"/>
              </w:rPr>
              <w:t>Italiano</w:t>
            </w:r>
          </w:p>
        </w:tc>
        <w:tc>
          <w:tcPr>
            <w:tcW w:w="2160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160" w:type="dxa"/>
            <w:shd w:val="clear" w:color="auto" w:fill="D795B0"/>
          </w:tcPr>
          <w:p>
            <w:pPr>
              <w:pStyle w:val="TableParagraph"/>
              <w:ind w:left="15" w:right="9"/>
              <w:rPr>
                <w:sz w:val="20"/>
              </w:rPr>
            </w:pPr>
            <w:r>
              <w:rPr>
                <w:spacing w:val="-4"/>
                <w:sz w:val="20"/>
              </w:rPr>
              <w:t>Latino</w:t>
            </w:r>
            <w:r>
              <w:rPr>
                <w:spacing w:val="-14"/>
                <w:sz w:val="20"/>
              </w:rPr>
              <w:t> </w:t>
            </w:r>
            <w:r>
              <w:rPr>
                <w:spacing w:val="-4"/>
                <w:sz w:val="20"/>
              </w:rPr>
              <w:t>Sto/Geo</w:t>
            </w:r>
          </w:p>
        </w:tc>
        <w:tc>
          <w:tcPr>
            <w:tcW w:w="2161" w:type="dxa"/>
            <w:shd w:val="clear" w:color="auto" w:fill="D795B0"/>
          </w:tcPr>
          <w:p>
            <w:pPr>
              <w:pStyle w:val="TableParagraph"/>
              <w:ind w:left="209"/>
              <w:rPr>
                <w:sz w:val="20"/>
              </w:rPr>
            </w:pPr>
            <w:r>
              <w:rPr>
                <w:spacing w:val="-4"/>
                <w:sz w:val="20"/>
              </w:rPr>
              <w:t>Latino</w:t>
            </w:r>
            <w:r>
              <w:rPr>
                <w:spacing w:val="-14"/>
                <w:sz w:val="20"/>
              </w:rPr>
              <w:t> </w:t>
            </w:r>
            <w:r>
              <w:rPr>
                <w:spacing w:val="-4"/>
                <w:sz w:val="20"/>
              </w:rPr>
              <w:t>Sto/Geo</w:t>
            </w:r>
          </w:p>
        </w:tc>
        <w:tc>
          <w:tcPr>
            <w:tcW w:w="2160" w:type="dxa"/>
            <w:shd w:val="clear" w:color="auto" w:fill="D795B0"/>
          </w:tcPr>
          <w:p>
            <w:pPr>
              <w:pStyle w:val="TableParagraph"/>
              <w:ind w:left="16" w:right="9"/>
              <w:rPr>
                <w:sz w:val="20"/>
              </w:rPr>
            </w:pPr>
            <w:r>
              <w:rPr>
                <w:spacing w:val="-4"/>
                <w:sz w:val="20"/>
              </w:rPr>
              <w:t>Latino</w:t>
            </w:r>
            <w:r>
              <w:rPr>
                <w:spacing w:val="-14"/>
                <w:sz w:val="20"/>
              </w:rPr>
              <w:t> </w:t>
            </w:r>
            <w:r>
              <w:rPr>
                <w:spacing w:val="-4"/>
                <w:sz w:val="20"/>
              </w:rPr>
              <w:t>Sto/Geo</w:t>
            </w:r>
          </w:p>
        </w:tc>
        <w:tc>
          <w:tcPr>
            <w:tcW w:w="2161" w:type="dxa"/>
            <w:shd w:val="clear" w:color="auto" w:fill="B5FED9"/>
          </w:tcPr>
          <w:p>
            <w:pPr>
              <w:pStyle w:val="TableParagraph"/>
              <w:ind w:left="207"/>
              <w:rPr>
                <w:sz w:val="20"/>
              </w:rPr>
            </w:pPr>
            <w:r>
              <w:rPr>
                <w:sz w:val="20"/>
              </w:rPr>
              <w:t>Italiano</w:t>
            </w:r>
          </w:p>
        </w:tc>
      </w:tr>
      <w:tr>
        <w:trPr>
          <w:trHeight w:val="451" w:hRule="atLeast"/>
        </w:trPr>
        <w:tc>
          <w:tcPr>
            <w:tcW w:w="1296" w:type="dxa"/>
          </w:tcPr>
          <w:p>
            <w:pPr>
              <w:pStyle w:val="TableParagraph"/>
              <w:spacing w:before="100"/>
              <w:ind w:right="463"/>
              <w:jc w:val="right"/>
              <w:rPr>
                <w:sz w:val="20"/>
              </w:rPr>
            </w:pPr>
            <w:r>
              <w:rPr>
                <w:sz w:val="20"/>
              </w:rPr>
              <w:t>9.00</w:t>
            </w:r>
          </w:p>
        </w:tc>
        <w:tc>
          <w:tcPr>
            <w:tcW w:w="2161" w:type="dxa"/>
            <w:shd w:val="clear" w:color="auto" w:fill="9585FB"/>
          </w:tcPr>
          <w:p>
            <w:pPr>
              <w:pStyle w:val="TableParagraph"/>
              <w:ind w:left="211"/>
              <w:rPr>
                <w:sz w:val="20"/>
              </w:rPr>
            </w:pPr>
            <w:r>
              <w:rPr>
                <w:spacing w:val="-5"/>
                <w:sz w:val="20"/>
              </w:rPr>
              <w:t>Scienze</w:t>
            </w:r>
            <w:r>
              <w:rPr>
                <w:spacing w:val="-12"/>
                <w:sz w:val="20"/>
              </w:rPr>
              <w:t> </w:t>
            </w:r>
            <w:r>
              <w:rPr>
                <w:spacing w:val="-4"/>
                <w:sz w:val="20"/>
              </w:rPr>
              <w:t>naturali</w:t>
            </w:r>
          </w:p>
        </w:tc>
        <w:tc>
          <w:tcPr>
            <w:tcW w:w="2160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160" w:type="dxa"/>
            <w:shd w:val="clear" w:color="auto" w:fill="D795B0"/>
          </w:tcPr>
          <w:p>
            <w:pPr>
              <w:pStyle w:val="TableParagraph"/>
              <w:ind w:left="15" w:right="9"/>
              <w:rPr>
                <w:sz w:val="20"/>
              </w:rPr>
            </w:pPr>
            <w:r>
              <w:rPr>
                <w:spacing w:val="-4"/>
                <w:sz w:val="20"/>
              </w:rPr>
              <w:t>Latino</w:t>
            </w:r>
            <w:r>
              <w:rPr>
                <w:spacing w:val="-14"/>
                <w:sz w:val="20"/>
              </w:rPr>
              <w:t> </w:t>
            </w:r>
            <w:r>
              <w:rPr>
                <w:spacing w:val="-4"/>
                <w:sz w:val="20"/>
              </w:rPr>
              <w:t>Sto/Geo</w:t>
            </w:r>
          </w:p>
        </w:tc>
        <w:tc>
          <w:tcPr>
            <w:tcW w:w="2161" w:type="dxa"/>
            <w:shd w:val="clear" w:color="auto" w:fill="D795B0"/>
          </w:tcPr>
          <w:p>
            <w:pPr>
              <w:pStyle w:val="TableParagraph"/>
              <w:ind w:left="209"/>
              <w:rPr>
                <w:sz w:val="20"/>
              </w:rPr>
            </w:pPr>
            <w:r>
              <w:rPr>
                <w:spacing w:val="-4"/>
                <w:sz w:val="20"/>
              </w:rPr>
              <w:t>Latino</w:t>
            </w:r>
            <w:r>
              <w:rPr>
                <w:spacing w:val="-14"/>
                <w:sz w:val="20"/>
              </w:rPr>
              <w:t> </w:t>
            </w:r>
            <w:r>
              <w:rPr>
                <w:spacing w:val="-4"/>
                <w:sz w:val="20"/>
              </w:rPr>
              <w:t>Sto/Geo</w:t>
            </w:r>
          </w:p>
        </w:tc>
        <w:tc>
          <w:tcPr>
            <w:tcW w:w="2160" w:type="dxa"/>
            <w:shd w:val="clear" w:color="auto" w:fill="D480D0"/>
          </w:tcPr>
          <w:p>
            <w:pPr>
              <w:pStyle w:val="TableParagraph"/>
              <w:ind w:left="28" w:right="9"/>
              <w:rPr>
                <w:sz w:val="20"/>
              </w:rPr>
            </w:pPr>
            <w:r>
              <w:rPr>
                <w:sz w:val="20"/>
              </w:rPr>
              <w:t>Matematica</w:t>
            </w:r>
          </w:p>
        </w:tc>
        <w:tc>
          <w:tcPr>
            <w:tcW w:w="2161" w:type="dxa"/>
            <w:shd w:val="clear" w:color="auto" w:fill="B5FED9"/>
          </w:tcPr>
          <w:p>
            <w:pPr>
              <w:pStyle w:val="TableParagraph"/>
              <w:ind w:left="207"/>
              <w:rPr>
                <w:sz w:val="20"/>
              </w:rPr>
            </w:pPr>
            <w:r>
              <w:rPr>
                <w:sz w:val="20"/>
              </w:rPr>
              <w:t>Italiano</w:t>
            </w:r>
          </w:p>
        </w:tc>
      </w:tr>
      <w:tr>
        <w:trPr>
          <w:trHeight w:val="451" w:hRule="atLeast"/>
        </w:trPr>
        <w:tc>
          <w:tcPr>
            <w:tcW w:w="1296" w:type="dxa"/>
          </w:tcPr>
          <w:p>
            <w:pPr>
              <w:pStyle w:val="TableParagraph"/>
              <w:spacing w:before="100"/>
              <w:ind w:right="403"/>
              <w:jc w:val="right"/>
              <w:rPr>
                <w:sz w:val="20"/>
              </w:rPr>
            </w:pPr>
            <w:r>
              <w:rPr>
                <w:sz w:val="20"/>
              </w:rPr>
              <w:t>10.00</w:t>
            </w:r>
          </w:p>
        </w:tc>
        <w:tc>
          <w:tcPr>
            <w:tcW w:w="2161" w:type="dxa"/>
            <w:shd w:val="clear" w:color="auto" w:fill="D480D0"/>
          </w:tcPr>
          <w:p>
            <w:pPr>
              <w:pStyle w:val="TableParagraph"/>
              <w:ind w:left="219"/>
              <w:rPr>
                <w:sz w:val="20"/>
              </w:rPr>
            </w:pPr>
            <w:r>
              <w:rPr>
                <w:sz w:val="20"/>
              </w:rPr>
              <w:t>Matematica</w:t>
            </w:r>
          </w:p>
        </w:tc>
        <w:tc>
          <w:tcPr>
            <w:tcW w:w="2160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160" w:type="dxa"/>
            <w:shd w:val="clear" w:color="auto" w:fill="85EAC6"/>
          </w:tcPr>
          <w:p>
            <w:pPr>
              <w:pStyle w:val="TableParagraph"/>
              <w:ind w:left="15" w:right="9"/>
              <w:rPr>
                <w:sz w:val="20"/>
              </w:rPr>
            </w:pPr>
            <w:r>
              <w:rPr>
                <w:spacing w:val="-4"/>
                <w:sz w:val="20"/>
              </w:rPr>
              <w:t>Scienze</w:t>
            </w:r>
            <w:r>
              <w:rPr>
                <w:spacing w:val="-13"/>
                <w:sz w:val="20"/>
              </w:rPr>
              <w:t> </w:t>
            </w:r>
            <w:r>
              <w:rPr>
                <w:spacing w:val="-4"/>
                <w:sz w:val="20"/>
              </w:rPr>
              <w:t>motorie</w:t>
            </w:r>
          </w:p>
        </w:tc>
        <w:tc>
          <w:tcPr>
            <w:tcW w:w="2161" w:type="dxa"/>
            <w:shd w:val="clear" w:color="auto" w:fill="B5FED9"/>
          </w:tcPr>
          <w:p>
            <w:pPr>
              <w:pStyle w:val="TableParagraph"/>
              <w:ind w:left="209"/>
              <w:rPr>
                <w:sz w:val="20"/>
              </w:rPr>
            </w:pPr>
            <w:r>
              <w:rPr>
                <w:sz w:val="20"/>
              </w:rPr>
              <w:t>Italiano</w:t>
            </w:r>
          </w:p>
        </w:tc>
        <w:tc>
          <w:tcPr>
            <w:tcW w:w="2160" w:type="dxa"/>
            <w:shd w:val="clear" w:color="auto" w:fill="BE85B1"/>
          </w:tcPr>
          <w:p>
            <w:pPr>
              <w:pStyle w:val="TableParagraph"/>
              <w:ind w:left="22" w:right="9"/>
              <w:rPr>
                <w:sz w:val="20"/>
              </w:rPr>
            </w:pPr>
            <w:r>
              <w:rPr>
                <w:spacing w:val="-4"/>
                <w:sz w:val="20"/>
              </w:rPr>
              <w:t>Scienze</w:t>
            </w:r>
            <w:r>
              <w:rPr>
                <w:spacing w:val="-13"/>
                <w:sz w:val="20"/>
              </w:rPr>
              <w:t> </w:t>
            </w:r>
            <w:r>
              <w:rPr>
                <w:spacing w:val="-3"/>
                <w:sz w:val="20"/>
              </w:rPr>
              <w:t>umane</w:t>
            </w:r>
          </w:p>
        </w:tc>
        <w:tc>
          <w:tcPr>
            <w:tcW w:w="2161" w:type="dxa"/>
            <w:shd w:val="clear" w:color="auto" w:fill="F895E9"/>
          </w:tcPr>
          <w:p>
            <w:pPr>
              <w:pStyle w:val="TableParagraph"/>
              <w:ind w:left="223"/>
              <w:rPr>
                <w:sz w:val="20"/>
              </w:rPr>
            </w:pPr>
            <w:r>
              <w:rPr>
                <w:spacing w:val="-5"/>
                <w:sz w:val="20"/>
              </w:rPr>
              <w:t>Diritto</w:t>
            </w:r>
            <w:r>
              <w:rPr>
                <w:spacing w:val="-13"/>
                <w:sz w:val="20"/>
              </w:rPr>
              <w:t> </w:t>
            </w:r>
            <w:r>
              <w:rPr>
                <w:spacing w:val="-5"/>
                <w:sz w:val="20"/>
              </w:rPr>
              <w:t>ed</w:t>
            </w:r>
            <w:r>
              <w:rPr>
                <w:spacing w:val="-14"/>
                <w:sz w:val="20"/>
              </w:rPr>
              <w:t> </w:t>
            </w:r>
            <w:r>
              <w:rPr>
                <w:spacing w:val="-4"/>
                <w:sz w:val="20"/>
              </w:rPr>
              <w:t>econ.</w:t>
            </w:r>
            <w:r>
              <w:rPr>
                <w:spacing w:val="-16"/>
                <w:sz w:val="20"/>
              </w:rPr>
              <w:t> </w:t>
            </w:r>
            <w:r>
              <w:rPr>
                <w:spacing w:val="-4"/>
                <w:sz w:val="20"/>
              </w:rPr>
              <w:t>polit.</w:t>
            </w:r>
          </w:p>
        </w:tc>
      </w:tr>
      <w:tr>
        <w:trPr>
          <w:trHeight w:val="451" w:hRule="atLeast"/>
        </w:trPr>
        <w:tc>
          <w:tcPr>
            <w:tcW w:w="1296" w:type="dxa"/>
          </w:tcPr>
          <w:p>
            <w:pPr>
              <w:pStyle w:val="TableParagraph"/>
              <w:spacing w:before="100"/>
              <w:ind w:right="409"/>
              <w:jc w:val="right"/>
              <w:rPr>
                <w:sz w:val="20"/>
              </w:rPr>
            </w:pPr>
            <w:r>
              <w:rPr>
                <w:sz w:val="20"/>
              </w:rPr>
              <w:t>11.00</w:t>
            </w:r>
          </w:p>
        </w:tc>
        <w:tc>
          <w:tcPr>
            <w:tcW w:w="2161" w:type="dxa"/>
            <w:shd w:val="clear" w:color="auto" w:fill="AD90D3"/>
          </w:tcPr>
          <w:p>
            <w:pPr>
              <w:pStyle w:val="TableParagraph"/>
              <w:ind w:left="219"/>
              <w:rPr>
                <w:sz w:val="20"/>
              </w:rPr>
            </w:pPr>
            <w:r>
              <w:rPr>
                <w:sz w:val="20"/>
              </w:rPr>
              <w:t>Inglese</w:t>
            </w:r>
          </w:p>
        </w:tc>
        <w:tc>
          <w:tcPr>
            <w:tcW w:w="2160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160" w:type="dxa"/>
            <w:shd w:val="clear" w:color="auto" w:fill="AD90D3"/>
          </w:tcPr>
          <w:p>
            <w:pPr>
              <w:pStyle w:val="TableParagraph"/>
              <w:ind w:left="22" w:right="9"/>
              <w:rPr>
                <w:sz w:val="20"/>
              </w:rPr>
            </w:pPr>
            <w:r>
              <w:rPr>
                <w:sz w:val="20"/>
              </w:rPr>
              <w:t>Inglese</w:t>
            </w:r>
          </w:p>
        </w:tc>
        <w:tc>
          <w:tcPr>
            <w:tcW w:w="2161" w:type="dxa"/>
            <w:shd w:val="clear" w:color="auto" w:fill="AD90D3"/>
          </w:tcPr>
          <w:p>
            <w:pPr>
              <w:pStyle w:val="TableParagraph"/>
              <w:ind w:left="215"/>
              <w:rPr>
                <w:sz w:val="20"/>
              </w:rPr>
            </w:pPr>
            <w:r>
              <w:rPr>
                <w:sz w:val="20"/>
              </w:rPr>
              <w:t>Inglese</w:t>
            </w:r>
          </w:p>
        </w:tc>
        <w:tc>
          <w:tcPr>
            <w:tcW w:w="2160" w:type="dxa"/>
            <w:shd w:val="clear" w:color="auto" w:fill="BE85B1"/>
          </w:tcPr>
          <w:p>
            <w:pPr>
              <w:pStyle w:val="TableParagraph"/>
              <w:ind w:left="22" w:right="9"/>
              <w:rPr>
                <w:sz w:val="20"/>
              </w:rPr>
            </w:pPr>
            <w:r>
              <w:rPr>
                <w:spacing w:val="-4"/>
                <w:sz w:val="20"/>
              </w:rPr>
              <w:t>Scienze</w:t>
            </w:r>
            <w:r>
              <w:rPr>
                <w:spacing w:val="-13"/>
                <w:sz w:val="20"/>
              </w:rPr>
              <w:t> </w:t>
            </w:r>
            <w:r>
              <w:rPr>
                <w:spacing w:val="-3"/>
                <w:sz w:val="20"/>
              </w:rPr>
              <w:t>umane</w:t>
            </w:r>
          </w:p>
        </w:tc>
        <w:tc>
          <w:tcPr>
            <w:tcW w:w="2161" w:type="dxa"/>
            <w:shd w:val="clear" w:color="auto" w:fill="BE85B1"/>
          </w:tcPr>
          <w:p>
            <w:pPr>
              <w:pStyle w:val="TableParagraph"/>
              <w:ind w:left="214"/>
              <w:rPr>
                <w:sz w:val="20"/>
              </w:rPr>
            </w:pPr>
            <w:r>
              <w:rPr>
                <w:spacing w:val="-4"/>
                <w:sz w:val="20"/>
              </w:rPr>
              <w:t>Scienze</w:t>
            </w:r>
            <w:r>
              <w:rPr>
                <w:spacing w:val="-12"/>
                <w:sz w:val="20"/>
              </w:rPr>
              <w:t> </w:t>
            </w:r>
            <w:r>
              <w:rPr>
                <w:spacing w:val="-3"/>
                <w:sz w:val="20"/>
              </w:rPr>
              <w:t>umane</w:t>
            </w:r>
          </w:p>
        </w:tc>
      </w:tr>
      <w:tr>
        <w:trPr>
          <w:trHeight w:val="450" w:hRule="atLeast"/>
        </w:trPr>
        <w:tc>
          <w:tcPr>
            <w:tcW w:w="1296" w:type="dxa"/>
          </w:tcPr>
          <w:p>
            <w:pPr>
              <w:pStyle w:val="TableParagraph"/>
              <w:spacing w:before="100"/>
              <w:ind w:right="403"/>
              <w:jc w:val="right"/>
              <w:rPr>
                <w:sz w:val="20"/>
              </w:rPr>
            </w:pPr>
            <w:r>
              <w:rPr>
                <w:sz w:val="20"/>
              </w:rPr>
              <w:t>12.00</w:t>
            </w:r>
          </w:p>
        </w:tc>
        <w:tc>
          <w:tcPr>
            <w:tcW w:w="2161" w:type="dxa"/>
            <w:shd w:val="clear" w:color="auto" w:fill="BE85B1"/>
          </w:tcPr>
          <w:p>
            <w:pPr>
              <w:pStyle w:val="TableParagraph"/>
              <w:ind w:left="213"/>
              <w:rPr>
                <w:sz w:val="20"/>
              </w:rPr>
            </w:pPr>
            <w:r>
              <w:rPr>
                <w:spacing w:val="-4"/>
                <w:sz w:val="20"/>
              </w:rPr>
              <w:t>Scienze</w:t>
            </w:r>
            <w:r>
              <w:rPr>
                <w:spacing w:val="-12"/>
                <w:sz w:val="20"/>
              </w:rPr>
              <w:t> </w:t>
            </w:r>
            <w:r>
              <w:rPr>
                <w:spacing w:val="-3"/>
                <w:sz w:val="20"/>
              </w:rPr>
              <w:t>umane</w:t>
            </w:r>
          </w:p>
        </w:tc>
        <w:tc>
          <w:tcPr>
            <w:tcW w:w="2160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160" w:type="dxa"/>
            <w:shd w:val="clear" w:color="auto" w:fill="8FF396"/>
          </w:tcPr>
          <w:p>
            <w:pPr>
              <w:pStyle w:val="TableParagraph"/>
              <w:ind w:left="31" w:right="9"/>
              <w:rPr>
                <w:sz w:val="20"/>
              </w:rPr>
            </w:pPr>
            <w:r>
              <w:rPr>
                <w:spacing w:val="-5"/>
                <w:sz w:val="20"/>
              </w:rPr>
              <w:t>Religione</w:t>
            </w:r>
            <w:r>
              <w:rPr>
                <w:spacing w:val="-14"/>
                <w:sz w:val="20"/>
              </w:rPr>
              <w:t> </w:t>
            </w:r>
            <w:r>
              <w:rPr>
                <w:spacing w:val="-5"/>
                <w:sz w:val="20"/>
              </w:rPr>
              <w:t>catt./Att.</w:t>
            </w:r>
            <w:r>
              <w:rPr>
                <w:spacing w:val="-17"/>
                <w:sz w:val="20"/>
              </w:rPr>
              <w:t> </w:t>
            </w:r>
            <w:r>
              <w:rPr>
                <w:spacing w:val="-5"/>
                <w:sz w:val="20"/>
              </w:rPr>
              <w:t>altern.</w:t>
            </w:r>
          </w:p>
        </w:tc>
        <w:tc>
          <w:tcPr>
            <w:tcW w:w="2161" w:type="dxa"/>
            <w:shd w:val="clear" w:color="auto" w:fill="9585FB"/>
          </w:tcPr>
          <w:p>
            <w:pPr>
              <w:pStyle w:val="TableParagraph"/>
              <w:ind w:left="213"/>
              <w:rPr>
                <w:sz w:val="20"/>
              </w:rPr>
            </w:pPr>
            <w:r>
              <w:rPr>
                <w:spacing w:val="-5"/>
                <w:sz w:val="20"/>
              </w:rPr>
              <w:t>Scienze</w:t>
            </w:r>
            <w:r>
              <w:rPr>
                <w:spacing w:val="-13"/>
                <w:sz w:val="20"/>
              </w:rPr>
              <w:t> </w:t>
            </w:r>
            <w:r>
              <w:rPr>
                <w:spacing w:val="-4"/>
                <w:sz w:val="20"/>
              </w:rPr>
              <w:t>naturali</w:t>
            </w:r>
          </w:p>
        </w:tc>
        <w:tc>
          <w:tcPr>
            <w:tcW w:w="2160" w:type="dxa"/>
            <w:shd w:val="clear" w:color="auto" w:fill="85EAC6"/>
          </w:tcPr>
          <w:p>
            <w:pPr>
              <w:pStyle w:val="TableParagraph"/>
              <w:ind w:left="16" w:right="9"/>
              <w:rPr>
                <w:sz w:val="20"/>
              </w:rPr>
            </w:pPr>
            <w:r>
              <w:rPr>
                <w:spacing w:val="-4"/>
                <w:sz w:val="20"/>
              </w:rPr>
              <w:t>Scienze</w:t>
            </w:r>
            <w:r>
              <w:rPr>
                <w:spacing w:val="-13"/>
                <w:sz w:val="20"/>
              </w:rPr>
              <w:t> </w:t>
            </w:r>
            <w:r>
              <w:rPr>
                <w:spacing w:val="-4"/>
                <w:sz w:val="20"/>
              </w:rPr>
              <w:t>motorie</w:t>
            </w:r>
          </w:p>
        </w:tc>
        <w:tc>
          <w:tcPr>
            <w:tcW w:w="2161" w:type="dxa"/>
            <w:shd w:val="clear" w:color="auto" w:fill="D795B0"/>
          </w:tcPr>
          <w:p>
            <w:pPr>
              <w:pStyle w:val="TableParagraph"/>
              <w:ind w:left="208"/>
              <w:rPr>
                <w:sz w:val="20"/>
              </w:rPr>
            </w:pPr>
            <w:r>
              <w:rPr>
                <w:spacing w:val="-4"/>
                <w:sz w:val="20"/>
              </w:rPr>
              <w:t>Latino</w:t>
            </w:r>
            <w:r>
              <w:rPr>
                <w:spacing w:val="-13"/>
                <w:sz w:val="20"/>
              </w:rPr>
              <w:t> </w:t>
            </w:r>
            <w:r>
              <w:rPr>
                <w:spacing w:val="-4"/>
                <w:sz w:val="20"/>
              </w:rPr>
              <w:t>Sto/Geo</w:t>
            </w:r>
          </w:p>
        </w:tc>
      </w:tr>
      <w:tr>
        <w:trPr>
          <w:trHeight w:val="451" w:hRule="atLeast"/>
        </w:trPr>
        <w:tc>
          <w:tcPr>
            <w:tcW w:w="1296" w:type="dxa"/>
          </w:tcPr>
          <w:p>
            <w:pPr>
              <w:pStyle w:val="TableParagraph"/>
              <w:spacing w:before="100"/>
              <w:ind w:right="403"/>
              <w:jc w:val="right"/>
              <w:rPr>
                <w:sz w:val="20"/>
              </w:rPr>
            </w:pPr>
            <w:r>
              <w:rPr>
                <w:sz w:val="20"/>
              </w:rPr>
              <w:t>13.00</w:t>
            </w:r>
          </w:p>
        </w:tc>
        <w:tc>
          <w:tcPr>
            <w:tcW w:w="2161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160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160" w:type="dxa"/>
            <w:shd w:val="clear" w:color="auto" w:fill="F895E9"/>
          </w:tcPr>
          <w:p>
            <w:pPr>
              <w:pStyle w:val="TableParagraph"/>
              <w:ind w:left="31" w:right="9"/>
              <w:rPr>
                <w:sz w:val="20"/>
              </w:rPr>
            </w:pPr>
            <w:r>
              <w:rPr>
                <w:spacing w:val="-5"/>
                <w:sz w:val="20"/>
              </w:rPr>
              <w:t>Diritto</w:t>
            </w:r>
            <w:r>
              <w:rPr>
                <w:spacing w:val="-13"/>
                <w:sz w:val="20"/>
              </w:rPr>
              <w:t> </w:t>
            </w:r>
            <w:r>
              <w:rPr>
                <w:spacing w:val="-5"/>
                <w:sz w:val="20"/>
              </w:rPr>
              <w:t>ed</w:t>
            </w:r>
            <w:r>
              <w:rPr>
                <w:spacing w:val="-14"/>
                <w:sz w:val="20"/>
              </w:rPr>
              <w:t> </w:t>
            </w:r>
            <w:r>
              <w:rPr>
                <w:spacing w:val="-4"/>
                <w:sz w:val="20"/>
              </w:rPr>
              <w:t>econ.</w:t>
            </w:r>
            <w:r>
              <w:rPr>
                <w:spacing w:val="-17"/>
                <w:sz w:val="20"/>
              </w:rPr>
              <w:t> </w:t>
            </w:r>
            <w:r>
              <w:rPr>
                <w:spacing w:val="-4"/>
                <w:sz w:val="20"/>
              </w:rPr>
              <w:t>polit.</w:t>
            </w:r>
          </w:p>
        </w:tc>
        <w:tc>
          <w:tcPr>
            <w:tcW w:w="2161" w:type="dxa"/>
            <w:shd w:val="clear" w:color="auto" w:fill="D480D0"/>
          </w:tcPr>
          <w:p>
            <w:pPr>
              <w:pStyle w:val="TableParagraph"/>
              <w:ind w:left="221"/>
              <w:rPr>
                <w:sz w:val="20"/>
              </w:rPr>
            </w:pPr>
            <w:r>
              <w:rPr>
                <w:sz w:val="20"/>
              </w:rPr>
              <w:t>Matematica</w:t>
            </w:r>
          </w:p>
        </w:tc>
        <w:tc>
          <w:tcPr>
            <w:tcW w:w="2160" w:type="dxa"/>
            <w:shd w:val="clear" w:color="auto" w:fill="90D3C8"/>
          </w:tcPr>
          <w:p>
            <w:pPr>
              <w:pStyle w:val="TableParagraph"/>
              <w:ind w:left="16" w:right="9"/>
              <w:rPr>
                <w:sz w:val="20"/>
              </w:rPr>
            </w:pPr>
            <w:r>
              <w:rPr>
                <w:sz w:val="20"/>
              </w:rPr>
              <w:t>Spagnolo</w:t>
            </w:r>
          </w:p>
        </w:tc>
        <w:tc>
          <w:tcPr>
            <w:tcW w:w="2161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20"/>
              </w:rPr>
            </w:pPr>
          </w:p>
        </w:tc>
      </w:tr>
    </w:tbl>
    <w:p>
      <w:pPr>
        <w:pStyle w:val="BodyText"/>
      </w:pPr>
    </w:p>
    <w:p>
      <w:pPr>
        <w:pStyle w:val="BodyText"/>
        <w:spacing w:before="6"/>
        <w:rPr>
          <w:sz w:val="19"/>
        </w:rPr>
      </w:pPr>
    </w:p>
    <w:tbl>
      <w:tblPr>
        <w:tblW w:w="0" w:type="auto"/>
        <w:jc w:val="left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96"/>
        <w:gridCol w:w="2161"/>
        <w:gridCol w:w="2160"/>
        <w:gridCol w:w="2160"/>
        <w:gridCol w:w="2161"/>
        <w:gridCol w:w="2160"/>
        <w:gridCol w:w="2161"/>
      </w:tblGrid>
      <w:tr>
        <w:trPr>
          <w:trHeight w:val="451" w:hRule="atLeast"/>
        </w:trPr>
        <w:tc>
          <w:tcPr>
            <w:tcW w:w="1296" w:type="dxa"/>
            <w:tcBorders>
              <w:top w:val="nil"/>
              <w:left w:val="nil"/>
            </w:tcBorders>
          </w:tcPr>
          <w:p>
            <w:pPr>
              <w:pStyle w:val="TableParagraph"/>
              <w:spacing w:before="100"/>
              <w:ind w:right="0"/>
              <w:jc w:val="left"/>
              <w:rPr>
                <w:sz w:val="20"/>
              </w:rPr>
            </w:pPr>
            <w:r>
              <w:rPr>
                <w:sz w:val="20"/>
              </w:rPr>
              <w:t>1ESU</w:t>
            </w:r>
          </w:p>
        </w:tc>
        <w:tc>
          <w:tcPr>
            <w:tcW w:w="2161" w:type="dxa"/>
          </w:tcPr>
          <w:p>
            <w:pPr>
              <w:pStyle w:val="TableParagraph"/>
              <w:spacing w:before="146"/>
              <w:ind w:left="207"/>
              <w:rPr>
                <w:sz w:val="20"/>
              </w:rPr>
            </w:pPr>
            <w:r>
              <w:rPr>
                <w:sz w:val="20"/>
              </w:rPr>
              <w:t>Lun</w:t>
            </w:r>
          </w:p>
        </w:tc>
        <w:tc>
          <w:tcPr>
            <w:tcW w:w="2160" w:type="dxa"/>
          </w:tcPr>
          <w:p>
            <w:pPr>
              <w:pStyle w:val="TableParagraph"/>
              <w:spacing w:before="146"/>
              <w:ind w:left="25" w:right="9"/>
              <w:rPr>
                <w:sz w:val="20"/>
              </w:rPr>
            </w:pPr>
            <w:r>
              <w:rPr>
                <w:sz w:val="20"/>
              </w:rPr>
              <w:t>Mar</w:t>
            </w:r>
          </w:p>
        </w:tc>
        <w:tc>
          <w:tcPr>
            <w:tcW w:w="2160" w:type="dxa"/>
          </w:tcPr>
          <w:p>
            <w:pPr>
              <w:pStyle w:val="TableParagraph"/>
              <w:spacing w:before="146"/>
              <w:ind w:left="25" w:right="9"/>
              <w:rPr>
                <w:sz w:val="20"/>
              </w:rPr>
            </w:pPr>
            <w:r>
              <w:rPr>
                <w:sz w:val="20"/>
              </w:rPr>
              <w:t>Mer</w:t>
            </w:r>
          </w:p>
        </w:tc>
        <w:tc>
          <w:tcPr>
            <w:tcW w:w="2161" w:type="dxa"/>
          </w:tcPr>
          <w:p>
            <w:pPr>
              <w:pStyle w:val="TableParagraph"/>
              <w:spacing w:before="146"/>
              <w:ind w:left="209"/>
              <w:rPr>
                <w:sz w:val="20"/>
              </w:rPr>
            </w:pPr>
            <w:r>
              <w:rPr>
                <w:sz w:val="20"/>
              </w:rPr>
              <w:t>Gio</w:t>
            </w:r>
          </w:p>
        </w:tc>
        <w:tc>
          <w:tcPr>
            <w:tcW w:w="2160" w:type="dxa"/>
          </w:tcPr>
          <w:p>
            <w:pPr>
              <w:pStyle w:val="TableParagraph"/>
              <w:spacing w:before="146"/>
              <w:ind w:left="13" w:right="9"/>
              <w:rPr>
                <w:sz w:val="20"/>
              </w:rPr>
            </w:pPr>
            <w:r>
              <w:rPr>
                <w:sz w:val="20"/>
              </w:rPr>
              <w:t>Ven</w:t>
            </w:r>
          </w:p>
        </w:tc>
        <w:tc>
          <w:tcPr>
            <w:tcW w:w="2161" w:type="dxa"/>
          </w:tcPr>
          <w:p>
            <w:pPr>
              <w:pStyle w:val="TableParagraph"/>
              <w:spacing w:before="146"/>
              <w:ind w:left="204"/>
              <w:rPr>
                <w:sz w:val="20"/>
              </w:rPr>
            </w:pPr>
            <w:r>
              <w:rPr>
                <w:sz w:val="20"/>
              </w:rPr>
              <w:t>Sab</w:t>
            </w:r>
          </w:p>
        </w:tc>
      </w:tr>
      <w:tr>
        <w:trPr>
          <w:trHeight w:val="451" w:hRule="atLeast"/>
        </w:trPr>
        <w:tc>
          <w:tcPr>
            <w:tcW w:w="1296" w:type="dxa"/>
          </w:tcPr>
          <w:p>
            <w:pPr>
              <w:pStyle w:val="TableParagraph"/>
              <w:spacing w:before="100"/>
              <w:ind w:right="463"/>
              <w:jc w:val="right"/>
              <w:rPr>
                <w:sz w:val="20"/>
              </w:rPr>
            </w:pPr>
            <w:r>
              <w:rPr>
                <w:sz w:val="20"/>
              </w:rPr>
              <w:t>8.10</w:t>
            </w:r>
          </w:p>
        </w:tc>
        <w:tc>
          <w:tcPr>
            <w:tcW w:w="2161" w:type="dxa"/>
            <w:shd w:val="clear" w:color="auto" w:fill="BE85B1"/>
          </w:tcPr>
          <w:p>
            <w:pPr>
              <w:pStyle w:val="TableParagraph"/>
              <w:ind w:left="213"/>
              <w:rPr>
                <w:sz w:val="20"/>
              </w:rPr>
            </w:pPr>
            <w:r>
              <w:rPr>
                <w:spacing w:val="-4"/>
                <w:sz w:val="20"/>
              </w:rPr>
              <w:t>Scienze</w:t>
            </w:r>
            <w:r>
              <w:rPr>
                <w:spacing w:val="-12"/>
                <w:sz w:val="20"/>
              </w:rPr>
              <w:t> </w:t>
            </w:r>
            <w:r>
              <w:rPr>
                <w:spacing w:val="-3"/>
                <w:sz w:val="20"/>
              </w:rPr>
              <w:t>umane</w:t>
            </w:r>
          </w:p>
        </w:tc>
        <w:tc>
          <w:tcPr>
            <w:tcW w:w="2160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160" w:type="dxa"/>
            <w:shd w:val="clear" w:color="auto" w:fill="D480D0"/>
          </w:tcPr>
          <w:p>
            <w:pPr>
              <w:pStyle w:val="TableParagraph"/>
              <w:ind w:left="28" w:right="9"/>
              <w:rPr>
                <w:sz w:val="20"/>
              </w:rPr>
            </w:pPr>
            <w:r>
              <w:rPr>
                <w:sz w:val="20"/>
              </w:rPr>
              <w:t>Matematica</w:t>
            </w:r>
          </w:p>
        </w:tc>
        <w:tc>
          <w:tcPr>
            <w:tcW w:w="2161" w:type="dxa"/>
            <w:shd w:val="clear" w:color="auto" w:fill="BE85B1"/>
          </w:tcPr>
          <w:p>
            <w:pPr>
              <w:pStyle w:val="TableParagraph"/>
              <w:ind w:left="215"/>
              <w:rPr>
                <w:sz w:val="20"/>
              </w:rPr>
            </w:pPr>
            <w:r>
              <w:rPr>
                <w:spacing w:val="-4"/>
                <w:sz w:val="20"/>
              </w:rPr>
              <w:t>Scienze</w:t>
            </w:r>
            <w:r>
              <w:rPr>
                <w:spacing w:val="-13"/>
                <w:sz w:val="20"/>
              </w:rPr>
              <w:t> </w:t>
            </w:r>
            <w:r>
              <w:rPr>
                <w:spacing w:val="-3"/>
                <w:sz w:val="20"/>
              </w:rPr>
              <w:t>umane</w:t>
            </w:r>
          </w:p>
        </w:tc>
        <w:tc>
          <w:tcPr>
            <w:tcW w:w="2160" w:type="dxa"/>
            <w:shd w:val="clear" w:color="auto" w:fill="BEA1AD"/>
          </w:tcPr>
          <w:p>
            <w:pPr>
              <w:pStyle w:val="TableParagraph"/>
              <w:ind w:left="16" w:right="9"/>
              <w:rPr>
                <w:sz w:val="20"/>
              </w:rPr>
            </w:pPr>
            <w:r>
              <w:rPr>
                <w:sz w:val="20"/>
              </w:rPr>
              <w:t>Informatica</w:t>
            </w:r>
          </w:p>
        </w:tc>
        <w:tc>
          <w:tcPr>
            <w:tcW w:w="2161" w:type="dxa"/>
            <w:shd w:val="clear" w:color="auto" w:fill="F895E9"/>
          </w:tcPr>
          <w:p>
            <w:pPr>
              <w:pStyle w:val="TableParagraph"/>
              <w:ind w:left="223"/>
              <w:rPr>
                <w:sz w:val="20"/>
              </w:rPr>
            </w:pPr>
            <w:r>
              <w:rPr>
                <w:spacing w:val="-5"/>
                <w:sz w:val="20"/>
              </w:rPr>
              <w:t>Diritto</w:t>
            </w:r>
            <w:r>
              <w:rPr>
                <w:spacing w:val="-13"/>
                <w:sz w:val="20"/>
              </w:rPr>
              <w:t> </w:t>
            </w:r>
            <w:r>
              <w:rPr>
                <w:spacing w:val="-5"/>
                <w:sz w:val="20"/>
              </w:rPr>
              <w:t>ed</w:t>
            </w:r>
            <w:r>
              <w:rPr>
                <w:spacing w:val="-14"/>
                <w:sz w:val="20"/>
              </w:rPr>
              <w:t> </w:t>
            </w:r>
            <w:r>
              <w:rPr>
                <w:spacing w:val="-4"/>
                <w:sz w:val="20"/>
              </w:rPr>
              <w:t>econ.</w:t>
            </w:r>
            <w:r>
              <w:rPr>
                <w:spacing w:val="-16"/>
                <w:sz w:val="20"/>
              </w:rPr>
              <w:t> </w:t>
            </w:r>
            <w:r>
              <w:rPr>
                <w:spacing w:val="-4"/>
                <w:sz w:val="20"/>
              </w:rPr>
              <w:t>polit.</w:t>
            </w:r>
          </w:p>
        </w:tc>
      </w:tr>
      <w:tr>
        <w:trPr>
          <w:trHeight w:val="450" w:hRule="atLeast"/>
        </w:trPr>
        <w:tc>
          <w:tcPr>
            <w:tcW w:w="1296" w:type="dxa"/>
          </w:tcPr>
          <w:p>
            <w:pPr>
              <w:pStyle w:val="TableParagraph"/>
              <w:spacing w:before="100"/>
              <w:ind w:right="463"/>
              <w:jc w:val="right"/>
              <w:rPr>
                <w:sz w:val="20"/>
              </w:rPr>
            </w:pPr>
            <w:r>
              <w:rPr>
                <w:sz w:val="20"/>
              </w:rPr>
              <w:t>9.00</w:t>
            </w:r>
          </w:p>
        </w:tc>
        <w:tc>
          <w:tcPr>
            <w:tcW w:w="2161" w:type="dxa"/>
            <w:shd w:val="clear" w:color="auto" w:fill="AD90D3"/>
          </w:tcPr>
          <w:p>
            <w:pPr>
              <w:pStyle w:val="TableParagraph"/>
              <w:ind w:left="219"/>
              <w:rPr>
                <w:sz w:val="20"/>
              </w:rPr>
            </w:pPr>
            <w:r>
              <w:rPr>
                <w:sz w:val="20"/>
              </w:rPr>
              <w:t>Inglese</w:t>
            </w:r>
          </w:p>
        </w:tc>
        <w:tc>
          <w:tcPr>
            <w:tcW w:w="2160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160" w:type="dxa"/>
            <w:shd w:val="clear" w:color="auto" w:fill="BE85B1"/>
          </w:tcPr>
          <w:p>
            <w:pPr>
              <w:pStyle w:val="TableParagraph"/>
              <w:ind w:left="22" w:right="9"/>
              <w:rPr>
                <w:sz w:val="20"/>
              </w:rPr>
            </w:pPr>
            <w:r>
              <w:rPr>
                <w:spacing w:val="-4"/>
                <w:sz w:val="20"/>
              </w:rPr>
              <w:t>Scienze</w:t>
            </w:r>
            <w:r>
              <w:rPr>
                <w:spacing w:val="-13"/>
                <w:sz w:val="20"/>
              </w:rPr>
              <w:t> </w:t>
            </w:r>
            <w:r>
              <w:rPr>
                <w:spacing w:val="-3"/>
                <w:sz w:val="20"/>
              </w:rPr>
              <w:t>umane</w:t>
            </w:r>
          </w:p>
        </w:tc>
        <w:tc>
          <w:tcPr>
            <w:tcW w:w="2161" w:type="dxa"/>
            <w:shd w:val="clear" w:color="auto" w:fill="BE85B1"/>
          </w:tcPr>
          <w:p>
            <w:pPr>
              <w:pStyle w:val="TableParagraph"/>
              <w:ind w:left="215"/>
              <w:rPr>
                <w:sz w:val="20"/>
              </w:rPr>
            </w:pPr>
            <w:r>
              <w:rPr>
                <w:spacing w:val="-4"/>
                <w:sz w:val="20"/>
              </w:rPr>
              <w:t>Scienze</w:t>
            </w:r>
            <w:r>
              <w:rPr>
                <w:spacing w:val="-13"/>
                <w:sz w:val="20"/>
              </w:rPr>
              <w:t> </w:t>
            </w:r>
            <w:r>
              <w:rPr>
                <w:spacing w:val="-3"/>
                <w:sz w:val="20"/>
              </w:rPr>
              <w:t>umane</w:t>
            </w:r>
          </w:p>
        </w:tc>
        <w:tc>
          <w:tcPr>
            <w:tcW w:w="2160" w:type="dxa"/>
            <w:shd w:val="clear" w:color="auto" w:fill="F895E9"/>
          </w:tcPr>
          <w:p>
            <w:pPr>
              <w:pStyle w:val="TableParagraph"/>
              <w:ind w:left="31" w:right="9"/>
              <w:rPr>
                <w:sz w:val="20"/>
              </w:rPr>
            </w:pPr>
            <w:r>
              <w:rPr>
                <w:spacing w:val="-5"/>
                <w:sz w:val="20"/>
              </w:rPr>
              <w:t>Diritto</w:t>
            </w:r>
            <w:r>
              <w:rPr>
                <w:spacing w:val="-13"/>
                <w:sz w:val="20"/>
              </w:rPr>
              <w:t> </w:t>
            </w:r>
            <w:r>
              <w:rPr>
                <w:spacing w:val="-5"/>
                <w:sz w:val="20"/>
              </w:rPr>
              <w:t>ed</w:t>
            </w:r>
            <w:r>
              <w:rPr>
                <w:spacing w:val="-14"/>
                <w:sz w:val="20"/>
              </w:rPr>
              <w:t> </w:t>
            </w:r>
            <w:r>
              <w:rPr>
                <w:spacing w:val="-4"/>
                <w:sz w:val="20"/>
              </w:rPr>
              <w:t>econ.</w:t>
            </w:r>
            <w:r>
              <w:rPr>
                <w:spacing w:val="-17"/>
                <w:sz w:val="20"/>
              </w:rPr>
              <w:t> </w:t>
            </w:r>
            <w:r>
              <w:rPr>
                <w:spacing w:val="-4"/>
                <w:sz w:val="20"/>
              </w:rPr>
              <w:t>polit.</w:t>
            </w:r>
          </w:p>
        </w:tc>
        <w:tc>
          <w:tcPr>
            <w:tcW w:w="2161" w:type="dxa"/>
            <w:shd w:val="clear" w:color="auto" w:fill="D795B0"/>
          </w:tcPr>
          <w:p>
            <w:pPr>
              <w:pStyle w:val="TableParagraph"/>
              <w:ind w:left="208"/>
              <w:rPr>
                <w:sz w:val="20"/>
              </w:rPr>
            </w:pPr>
            <w:r>
              <w:rPr>
                <w:spacing w:val="-4"/>
                <w:sz w:val="20"/>
              </w:rPr>
              <w:t>Latino</w:t>
            </w:r>
            <w:r>
              <w:rPr>
                <w:spacing w:val="-13"/>
                <w:sz w:val="20"/>
              </w:rPr>
              <w:t> </w:t>
            </w:r>
            <w:r>
              <w:rPr>
                <w:spacing w:val="-4"/>
                <w:sz w:val="20"/>
              </w:rPr>
              <w:t>Sto/Geo</w:t>
            </w:r>
          </w:p>
        </w:tc>
      </w:tr>
      <w:tr>
        <w:trPr>
          <w:trHeight w:val="451" w:hRule="atLeast"/>
        </w:trPr>
        <w:tc>
          <w:tcPr>
            <w:tcW w:w="1296" w:type="dxa"/>
          </w:tcPr>
          <w:p>
            <w:pPr>
              <w:pStyle w:val="TableParagraph"/>
              <w:spacing w:before="100"/>
              <w:ind w:right="403"/>
              <w:jc w:val="right"/>
              <w:rPr>
                <w:sz w:val="20"/>
              </w:rPr>
            </w:pPr>
            <w:r>
              <w:rPr>
                <w:sz w:val="20"/>
              </w:rPr>
              <w:t>10.00</w:t>
            </w:r>
          </w:p>
        </w:tc>
        <w:tc>
          <w:tcPr>
            <w:tcW w:w="2161" w:type="dxa"/>
            <w:shd w:val="clear" w:color="auto" w:fill="B5FED9"/>
          </w:tcPr>
          <w:p>
            <w:pPr>
              <w:pStyle w:val="TableParagraph"/>
              <w:ind w:left="208"/>
              <w:rPr>
                <w:sz w:val="20"/>
              </w:rPr>
            </w:pPr>
            <w:r>
              <w:rPr>
                <w:sz w:val="20"/>
              </w:rPr>
              <w:t>Italiano</w:t>
            </w:r>
          </w:p>
        </w:tc>
        <w:tc>
          <w:tcPr>
            <w:tcW w:w="2160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160" w:type="dxa"/>
            <w:shd w:val="clear" w:color="auto" w:fill="D795B0"/>
          </w:tcPr>
          <w:p>
            <w:pPr>
              <w:pStyle w:val="TableParagraph"/>
              <w:ind w:left="15" w:right="9"/>
              <w:rPr>
                <w:sz w:val="20"/>
              </w:rPr>
            </w:pPr>
            <w:r>
              <w:rPr>
                <w:spacing w:val="-4"/>
                <w:sz w:val="20"/>
              </w:rPr>
              <w:t>Latino</w:t>
            </w:r>
            <w:r>
              <w:rPr>
                <w:spacing w:val="-14"/>
                <w:sz w:val="20"/>
              </w:rPr>
              <w:t> </w:t>
            </w:r>
            <w:r>
              <w:rPr>
                <w:spacing w:val="-4"/>
                <w:sz w:val="20"/>
              </w:rPr>
              <w:t>Sto/Geo</w:t>
            </w:r>
          </w:p>
        </w:tc>
        <w:tc>
          <w:tcPr>
            <w:tcW w:w="2161" w:type="dxa"/>
            <w:shd w:val="clear" w:color="auto" w:fill="B5FED9"/>
          </w:tcPr>
          <w:p>
            <w:pPr>
              <w:pStyle w:val="TableParagraph"/>
              <w:ind w:left="209"/>
              <w:rPr>
                <w:sz w:val="20"/>
              </w:rPr>
            </w:pPr>
            <w:r>
              <w:rPr>
                <w:sz w:val="20"/>
              </w:rPr>
              <w:t>Italiano</w:t>
            </w:r>
          </w:p>
        </w:tc>
        <w:tc>
          <w:tcPr>
            <w:tcW w:w="2160" w:type="dxa"/>
            <w:shd w:val="clear" w:color="auto" w:fill="D795B0"/>
          </w:tcPr>
          <w:p>
            <w:pPr>
              <w:pStyle w:val="TableParagraph"/>
              <w:ind w:left="16" w:right="9"/>
              <w:rPr>
                <w:sz w:val="20"/>
              </w:rPr>
            </w:pPr>
            <w:r>
              <w:rPr>
                <w:spacing w:val="-4"/>
                <w:sz w:val="20"/>
              </w:rPr>
              <w:t>Latino</w:t>
            </w:r>
            <w:r>
              <w:rPr>
                <w:spacing w:val="-14"/>
                <w:sz w:val="20"/>
              </w:rPr>
              <w:t> </w:t>
            </w:r>
            <w:r>
              <w:rPr>
                <w:spacing w:val="-4"/>
                <w:sz w:val="20"/>
              </w:rPr>
              <w:t>Sto/Geo</w:t>
            </w:r>
          </w:p>
        </w:tc>
        <w:tc>
          <w:tcPr>
            <w:tcW w:w="2161" w:type="dxa"/>
            <w:shd w:val="clear" w:color="auto" w:fill="D795B0"/>
          </w:tcPr>
          <w:p>
            <w:pPr>
              <w:pStyle w:val="TableParagraph"/>
              <w:ind w:left="208"/>
              <w:rPr>
                <w:sz w:val="20"/>
              </w:rPr>
            </w:pPr>
            <w:r>
              <w:rPr>
                <w:spacing w:val="-4"/>
                <w:sz w:val="20"/>
              </w:rPr>
              <w:t>Latino</w:t>
            </w:r>
            <w:r>
              <w:rPr>
                <w:spacing w:val="-13"/>
                <w:sz w:val="20"/>
              </w:rPr>
              <w:t> </w:t>
            </w:r>
            <w:r>
              <w:rPr>
                <w:spacing w:val="-4"/>
                <w:sz w:val="20"/>
              </w:rPr>
              <w:t>Sto/Geo</w:t>
            </w:r>
          </w:p>
        </w:tc>
      </w:tr>
      <w:tr>
        <w:trPr>
          <w:trHeight w:val="451" w:hRule="atLeast"/>
        </w:trPr>
        <w:tc>
          <w:tcPr>
            <w:tcW w:w="1296" w:type="dxa"/>
          </w:tcPr>
          <w:p>
            <w:pPr>
              <w:pStyle w:val="TableParagraph"/>
              <w:spacing w:before="100"/>
              <w:ind w:right="409"/>
              <w:jc w:val="right"/>
              <w:rPr>
                <w:sz w:val="20"/>
              </w:rPr>
            </w:pPr>
            <w:r>
              <w:rPr>
                <w:sz w:val="20"/>
              </w:rPr>
              <w:t>11.00</w:t>
            </w:r>
          </w:p>
        </w:tc>
        <w:tc>
          <w:tcPr>
            <w:tcW w:w="2161" w:type="dxa"/>
            <w:shd w:val="clear" w:color="auto" w:fill="D795B0"/>
          </w:tcPr>
          <w:p>
            <w:pPr>
              <w:pStyle w:val="TableParagraph"/>
              <w:ind w:left="207"/>
              <w:rPr>
                <w:sz w:val="20"/>
              </w:rPr>
            </w:pPr>
            <w:r>
              <w:rPr>
                <w:spacing w:val="-4"/>
                <w:sz w:val="20"/>
              </w:rPr>
              <w:t>Latino</w:t>
            </w:r>
            <w:r>
              <w:rPr>
                <w:spacing w:val="-11"/>
                <w:sz w:val="20"/>
              </w:rPr>
              <w:t> </w:t>
            </w:r>
            <w:r>
              <w:rPr>
                <w:spacing w:val="-4"/>
                <w:sz w:val="20"/>
              </w:rPr>
              <w:t>Sto/Geo</w:t>
            </w:r>
          </w:p>
        </w:tc>
        <w:tc>
          <w:tcPr>
            <w:tcW w:w="2160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160" w:type="dxa"/>
            <w:shd w:val="clear" w:color="auto" w:fill="AD90D3"/>
          </w:tcPr>
          <w:p>
            <w:pPr>
              <w:pStyle w:val="TableParagraph"/>
              <w:ind w:left="22" w:right="9"/>
              <w:rPr>
                <w:sz w:val="20"/>
              </w:rPr>
            </w:pPr>
            <w:r>
              <w:rPr>
                <w:sz w:val="20"/>
              </w:rPr>
              <w:t>Inglese</w:t>
            </w:r>
          </w:p>
        </w:tc>
        <w:tc>
          <w:tcPr>
            <w:tcW w:w="2161" w:type="dxa"/>
            <w:shd w:val="clear" w:color="auto" w:fill="B5FED9"/>
          </w:tcPr>
          <w:p>
            <w:pPr>
              <w:pStyle w:val="TableParagraph"/>
              <w:ind w:left="209"/>
              <w:rPr>
                <w:sz w:val="20"/>
              </w:rPr>
            </w:pPr>
            <w:r>
              <w:rPr>
                <w:sz w:val="20"/>
              </w:rPr>
              <w:t>Italiano</w:t>
            </w:r>
          </w:p>
        </w:tc>
        <w:tc>
          <w:tcPr>
            <w:tcW w:w="2160" w:type="dxa"/>
            <w:shd w:val="clear" w:color="auto" w:fill="D795B0"/>
          </w:tcPr>
          <w:p>
            <w:pPr>
              <w:pStyle w:val="TableParagraph"/>
              <w:ind w:left="16" w:right="9"/>
              <w:rPr>
                <w:sz w:val="20"/>
              </w:rPr>
            </w:pPr>
            <w:r>
              <w:rPr>
                <w:spacing w:val="-4"/>
                <w:sz w:val="20"/>
              </w:rPr>
              <w:t>Latino</w:t>
            </w:r>
            <w:r>
              <w:rPr>
                <w:spacing w:val="-14"/>
                <w:sz w:val="20"/>
              </w:rPr>
              <w:t> </w:t>
            </w:r>
            <w:r>
              <w:rPr>
                <w:spacing w:val="-4"/>
                <w:sz w:val="20"/>
              </w:rPr>
              <w:t>Sto/Geo</w:t>
            </w:r>
          </w:p>
        </w:tc>
        <w:tc>
          <w:tcPr>
            <w:tcW w:w="2161" w:type="dxa"/>
            <w:shd w:val="clear" w:color="auto" w:fill="B5FED9"/>
          </w:tcPr>
          <w:p>
            <w:pPr>
              <w:pStyle w:val="TableParagraph"/>
              <w:ind w:left="207"/>
              <w:rPr>
                <w:sz w:val="20"/>
              </w:rPr>
            </w:pPr>
            <w:r>
              <w:rPr>
                <w:sz w:val="20"/>
              </w:rPr>
              <w:t>Italiano</w:t>
            </w:r>
          </w:p>
        </w:tc>
      </w:tr>
      <w:tr>
        <w:trPr>
          <w:trHeight w:val="451" w:hRule="atLeast"/>
        </w:trPr>
        <w:tc>
          <w:tcPr>
            <w:tcW w:w="1296" w:type="dxa"/>
          </w:tcPr>
          <w:p>
            <w:pPr>
              <w:pStyle w:val="TableParagraph"/>
              <w:spacing w:before="100"/>
              <w:ind w:right="403"/>
              <w:jc w:val="right"/>
              <w:rPr>
                <w:sz w:val="20"/>
              </w:rPr>
            </w:pPr>
            <w:r>
              <w:rPr>
                <w:sz w:val="20"/>
              </w:rPr>
              <w:t>12.00</w:t>
            </w:r>
          </w:p>
        </w:tc>
        <w:tc>
          <w:tcPr>
            <w:tcW w:w="2161" w:type="dxa"/>
            <w:shd w:val="clear" w:color="auto" w:fill="D480D0"/>
          </w:tcPr>
          <w:p>
            <w:pPr>
              <w:pStyle w:val="TableParagraph"/>
              <w:ind w:left="219"/>
              <w:rPr>
                <w:sz w:val="20"/>
              </w:rPr>
            </w:pPr>
            <w:r>
              <w:rPr>
                <w:sz w:val="20"/>
              </w:rPr>
              <w:t>Matematica</w:t>
            </w:r>
          </w:p>
        </w:tc>
        <w:tc>
          <w:tcPr>
            <w:tcW w:w="2160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160" w:type="dxa"/>
            <w:shd w:val="clear" w:color="auto" w:fill="9585FB"/>
          </w:tcPr>
          <w:p>
            <w:pPr>
              <w:pStyle w:val="TableParagraph"/>
              <w:ind w:left="19" w:right="9"/>
              <w:rPr>
                <w:sz w:val="20"/>
              </w:rPr>
            </w:pPr>
            <w:r>
              <w:rPr>
                <w:spacing w:val="-5"/>
                <w:sz w:val="20"/>
              </w:rPr>
              <w:t>Scienze</w:t>
            </w:r>
            <w:r>
              <w:rPr>
                <w:spacing w:val="-13"/>
                <w:sz w:val="20"/>
              </w:rPr>
              <w:t> </w:t>
            </w:r>
            <w:r>
              <w:rPr>
                <w:spacing w:val="-4"/>
                <w:sz w:val="20"/>
              </w:rPr>
              <w:t>naturali</w:t>
            </w:r>
          </w:p>
        </w:tc>
        <w:tc>
          <w:tcPr>
            <w:tcW w:w="2161" w:type="dxa"/>
            <w:shd w:val="clear" w:color="auto" w:fill="85EAC6"/>
          </w:tcPr>
          <w:p>
            <w:pPr>
              <w:pStyle w:val="TableParagraph"/>
              <w:ind w:left="209"/>
              <w:rPr>
                <w:sz w:val="20"/>
              </w:rPr>
            </w:pPr>
            <w:r>
              <w:rPr>
                <w:spacing w:val="-4"/>
                <w:sz w:val="20"/>
              </w:rPr>
              <w:t>Scienze</w:t>
            </w:r>
            <w:r>
              <w:rPr>
                <w:spacing w:val="-13"/>
                <w:sz w:val="20"/>
              </w:rPr>
              <w:t> </w:t>
            </w:r>
            <w:r>
              <w:rPr>
                <w:spacing w:val="-4"/>
                <w:sz w:val="20"/>
              </w:rPr>
              <w:t>motorie</w:t>
            </w:r>
          </w:p>
        </w:tc>
        <w:tc>
          <w:tcPr>
            <w:tcW w:w="2160" w:type="dxa"/>
            <w:shd w:val="clear" w:color="auto" w:fill="D480D0"/>
          </w:tcPr>
          <w:p>
            <w:pPr>
              <w:pStyle w:val="TableParagraph"/>
              <w:ind w:left="28" w:right="9"/>
              <w:rPr>
                <w:sz w:val="20"/>
              </w:rPr>
            </w:pPr>
            <w:r>
              <w:rPr>
                <w:sz w:val="20"/>
              </w:rPr>
              <w:t>Matematica</w:t>
            </w:r>
          </w:p>
        </w:tc>
        <w:tc>
          <w:tcPr>
            <w:tcW w:w="2161" w:type="dxa"/>
            <w:shd w:val="clear" w:color="auto" w:fill="85EAC6"/>
          </w:tcPr>
          <w:p>
            <w:pPr>
              <w:pStyle w:val="TableParagraph"/>
              <w:ind w:left="208"/>
              <w:rPr>
                <w:sz w:val="20"/>
              </w:rPr>
            </w:pPr>
            <w:r>
              <w:rPr>
                <w:spacing w:val="-4"/>
                <w:sz w:val="20"/>
              </w:rPr>
              <w:t>Scienze</w:t>
            </w:r>
            <w:r>
              <w:rPr>
                <w:spacing w:val="-13"/>
                <w:sz w:val="20"/>
              </w:rPr>
              <w:t> </w:t>
            </w:r>
            <w:r>
              <w:rPr>
                <w:spacing w:val="-4"/>
                <w:sz w:val="20"/>
              </w:rPr>
              <w:t>motorie</w:t>
            </w:r>
          </w:p>
        </w:tc>
      </w:tr>
      <w:tr>
        <w:trPr>
          <w:trHeight w:val="451" w:hRule="atLeast"/>
        </w:trPr>
        <w:tc>
          <w:tcPr>
            <w:tcW w:w="1296" w:type="dxa"/>
          </w:tcPr>
          <w:p>
            <w:pPr>
              <w:pStyle w:val="TableParagraph"/>
              <w:spacing w:before="100"/>
              <w:ind w:right="403"/>
              <w:jc w:val="right"/>
              <w:rPr>
                <w:sz w:val="20"/>
              </w:rPr>
            </w:pPr>
            <w:r>
              <w:rPr>
                <w:sz w:val="20"/>
              </w:rPr>
              <w:t>13.00</w:t>
            </w:r>
          </w:p>
        </w:tc>
        <w:tc>
          <w:tcPr>
            <w:tcW w:w="2161" w:type="dxa"/>
            <w:shd w:val="clear" w:color="auto" w:fill="9585FB"/>
          </w:tcPr>
          <w:p>
            <w:pPr>
              <w:pStyle w:val="TableParagraph"/>
              <w:ind w:left="211"/>
              <w:rPr>
                <w:sz w:val="20"/>
              </w:rPr>
            </w:pPr>
            <w:r>
              <w:rPr>
                <w:spacing w:val="-5"/>
                <w:sz w:val="20"/>
              </w:rPr>
              <w:t>Scienze</w:t>
            </w:r>
            <w:r>
              <w:rPr>
                <w:spacing w:val="-12"/>
                <w:sz w:val="20"/>
              </w:rPr>
              <w:t> </w:t>
            </w:r>
            <w:r>
              <w:rPr>
                <w:spacing w:val="-4"/>
                <w:sz w:val="20"/>
              </w:rPr>
              <w:t>naturali</w:t>
            </w:r>
          </w:p>
        </w:tc>
        <w:tc>
          <w:tcPr>
            <w:tcW w:w="2160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160" w:type="dxa"/>
            <w:shd w:val="clear" w:color="auto" w:fill="8FF396"/>
          </w:tcPr>
          <w:p>
            <w:pPr>
              <w:pStyle w:val="TableParagraph"/>
              <w:ind w:left="31" w:right="9"/>
              <w:rPr>
                <w:sz w:val="20"/>
              </w:rPr>
            </w:pPr>
            <w:r>
              <w:rPr>
                <w:spacing w:val="-5"/>
                <w:sz w:val="20"/>
              </w:rPr>
              <w:t>Religione</w:t>
            </w:r>
            <w:r>
              <w:rPr>
                <w:spacing w:val="-14"/>
                <w:sz w:val="20"/>
              </w:rPr>
              <w:t> </w:t>
            </w:r>
            <w:r>
              <w:rPr>
                <w:spacing w:val="-5"/>
                <w:sz w:val="20"/>
              </w:rPr>
              <w:t>catt./Att.</w:t>
            </w:r>
            <w:r>
              <w:rPr>
                <w:spacing w:val="-17"/>
                <w:sz w:val="20"/>
              </w:rPr>
              <w:t> </w:t>
            </w:r>
            <w:r>
              <w:rPr>
                <w:spacing w:val="-5"/>
                <w:sz w:val="20"/>
              </w:rPr>
              <w:t>altern.</w:t>
            </w:r>
          </w:p>
        </w:tc>
        <w:tc>
          <w:tcPr>
            <w:tcW w:w="2161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160" w:type="dxa"/>
            <w:shd w:val="clear" w:color="auto" w:fill="AD90D3"/>
          </w:tcPr>
          <w:p>
            <w:pPr>
              <w:pStyle w:val="TableParagraph"/>
              <w:ind w:left="22" w:right="9"/>
              <w:rPr>
                <w:sz w:val="20"/>
              </w:rPr>
            </w:pPr>
            <w:r>
              <w:rPr>
                <w:sz w:val="20"/>
              </w:rPr>
              <w:t>Inglese</w:t>
            </w:r>
          </w:p>
        </w:tc>
        <w:tc>
          <w:tcPr>
            <w:tcW w:w="2161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20"/>
              </w:rPr>
            </w:pPr>
          </w:p>
        </w:tc>
      </w:tr>
    </w:tbl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0"/>
      </w:pPr>
    </w:p>
    <w:p>
      <w:pPr>
        <w:pStyle w:val="BodyText"/>
        <w:ind w:left="114"/>
      </w:pPr>
      <w:r>
        <w:rPr>
          <w:spacing w:val="-5"/>
        </w:rPr>
        <w:t>Argo</w:t>
      </w:r>
      <w:r>
        <w:rPr>
          <w:spacing w:val="-14"/>
        </w:rPr>
        <w:t> </w:t>
      </w:r>
      <w:r>
        <w:rPr>
          <w:spacing w:val="-5"/>
        </w:rPr>
        <w:t>Software</w:t>
      </w:r>
      <w:r>
        <w:rPr>
          <w:spacing w:val="-13"/>
        </w:rPr>
        <w:t> </w:t>
      </w:r>
      <w:r>
        <w:rPr>
          <w:spacing w:val="-5"/>
        </w:rPr>
        <w:t>s.r.l.</w:t>
      </w:r>
    </w:p>
    <w:sectPr>
      <w:type w:val="continuous"/>
      <w:pgSz w:w="16840" w:h="11910" w:orient="landscape"/>
      <w:pgMar w:top="140" w:bottom="0" w:left="320" w:right="20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 MT">
    <w:altName w:val="Arial MT"/>
    <w:charset w:val="1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MT" w:hAnsi="Arial MT" w:eastAsia="Arial MT" w:cs="Arial MT"/>
      <w:lang w:val="it-IT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 MT" w:hAnsi="Arial MT" w:eastAsia="Arial MT" w:cs="Arial MT"/>
      <w:sz w:val="20"/>
      <w:szCs w:val="20"/>
      <w:lang w:val="it-IT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it-IT" w:eastAsia="en-US" w:bidi="ar-SA"/>
    </w:rPr>
  </w:style>
  <w:style w:styleId="TableParagraph" w:type="paragraph">
    <w:name w:val="Table Paragraph"/>
    <w:basedOn w:val="Normal"/>
    <w:uiPriority w:val="1"/>
    <w:qFormat/>
    <w:pPr>
      <w:spacing w:before="4"/>
      <w:ind w:right="201"/>
      <w:jc w:val="center"/>
    </w:pPr>
    <w:rPr>
      <w:rFonts w:ascii="Arial MT" w:hAnsi="Arial MT" w:eastAsia="Arial MT" w:cs="Arial MT"/>
      <w:lang w:val="it-IT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dc:title>Orario1DSU</dc:title>
  <dcterms:created xsi:type="dcterms:W3CDTF">2021-10-08T15:06:45Z</dcterms:created>
  <dcterms:modified xsi:type="dcterms:W3CDTF">2021-10-08T15:06:45Z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2021-10-08T00:00:00Z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2021-10-08T00:00:00Z</vt:filetime>
  </property>
</Properties>
</file>